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5" w:rsidRDefault="001C7EF5" w:rsidP="00BF25E2">
      <w:pPr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56"/>
          <w:szCs w:val="56"/>
        </w:rPr>
        <w:t xml:space="preserve">                        </w:t>
      </w:r>
    </w:p>
    <w:p w:rsidR="001C7EF5" w:rsidRDefault="001C7EF5" w:rsidP="00BF25E2">
      <w:pPr>
        <w:rPr>
          <w:rFonts w:eastAsia="Times New Roman"/>
          <w:b/>
          <w:sz w:val="56"/>
          <w:szCs w:val="56"/>
        </w:rPr>
      </w:pPr>
    </w:p>
    <w:p w:rsidR="00571FBF" w:rsidRPr="001C7EF5" w:rsidRDefault="001C7EF5" w:rsidP="001C7EF5">
      <w:pPr>
        <w:rPr>
          <w:rFonts w:eastAsia="Times New Roman"/>
          <w:sz w:val="72"/>
          <w:szCs w:val="72"/>
        </w:rPr>
      </w:pPr>
      <w:r w:rsidRPr="001C7EF5">
        <w:rPr>
          <w:sz w:val="72"/>
          <w:szCs w:val="72"/>
        </w:rPr>
        <w:t xml:space="preserve">                  </w:t>
      </w:r>
      <w:r w:rsidR="0057680D" w:rsidRPr="001C7EF5">
        <w:rPr>
          <w:rFonts w:eastAsia="Times New Roman"/>
          <w:sz w:val="72"/>
          <w:szCs w:val="72"/>
        </w:rPr>
        <w:t>Проект</w:t>
      </w:r>
      <w:r w:rsidR="00571FBF" w:rsidRPr="001C7EF5">
        <w:rPr>
          <w:rFonts w:eastAsia="Times New Roman"/>
          <w:sz w:val="72"/>
          <w:szCs w:val="72"/>
        </w:rPr>
        <w:t>.</w:t>
      </w:r>
    </w:p>
    <w:p w:rsidR="001C7EF5" w:rsidRDefault="001C7EF5" w:rsidP="00BF25E2">
      <w:pPr>
        <w:rPr>
          <w:rFonts w:eastAsia="Times New Roman"/>
          <w:b/>
          <w:sz w:val="56"/>
          <w:szCs w:val="56"/>
        </w:rPr>
      </w:pPr>
    </w:p>
    <w:p w:rsidR="001C7EF5" w:rsidRDefault="001C7EF5" w:rsidP="001C7EF5">
      <w:pPr>
        <w:rPr>
          <w:rFonts w:eastAsia="Times New Roman"/>
          <w:b/>
          <w:sz w:val="56"/>
          <w:szCs w:val="56"/>
        </w:rPr>
      </w:pPr>
    </w:p>
    <w:p w:rsidR="00BF25E2" w:rsidRPr="001C7EF5" w:rsidRDefault="00BF25E2" w:rsidP="001C7EF5">
      <w:pPr>
        <w:rPr>
          <w:i/>
          <w:sz w:val="56"/>
          <w:szCs w:val="56"/>
        </w:rPr>
      </w:pPr>
      <w:r w:rsidRPr="001C7EF5">
        <w:rPr>
          <w:i/>
          <w:sz w:val="56"/>
          <w:szCs w:val="56"/>
        </w:rPr>
        <w:t xml:space="preserve"> «Использование метода </w:t>
      </w:r>
      <w:r w:rsidR="001C7EF5">
        <w:rPr>
          <w:i/>
          <w:sz w:val="56"/>
          <w:szCs w:val="56"/>
        </w:rPr>
        <w:t xml:space="preserve"> </w:t>
      </w:r>
      <w:r w:rsidRPr="001C7EF5">
        <w:rPr>
          <w:i/>
          <w:sz w:val="56"/>
          <w:szCs w:val="56"/>
        </w:rPr>
        <w:t xml:space="preserve">мнемотехники как средство </w:t>
      </w:r>
      <w:r w:rsidR="001C7EF5">
        <w:rPr>
          <w:i/>
          <w:sz w:val="56"/>
          <w:szCs w:val="56"/>
        </w:rPr>
        <w:t xml:space="preserve">  </w:t>
      </w:r>
      <w:r w:rsidRPr="001C7EF5">
        <w:rPr>
          <w:i/>
          <w:sz w:val="56"/>
          <w:szCs w:val="56"/>
        </w:rPr>
        <w:t xml:space="preserve">овладения дошкольниками связной </w:t>
      </w:r>
      <w:r w:rsidR="001C7EF5">
        <w:rPr>
          <w:i/>
          <w:sz w:val="56"/>
          <w:szCs w:val="56"/>
        </w:rPr>
        <w:t xml:space="preserve"> </w:t>
      </w:r>
      <w:r w:rsidRPr="001C7EF5">
        <w:rPr>
          <w:i/>
          <w:sz w:val="56"/>
          <w:szCs w:val="56"/>
        </w:rPr>
        <w:t>речью»</w:t>
      </w:r>
    </w:p>
    <w:p w:rsidR="001C7EF5" w:rsidRDefault="001C7EF5" w:rsidP="00BF25E2">
      <w:pPr>
        <w:ind w:left="-284"/>
        <w:jc w:val="center"/>
        <w:rPr>
          <w:b/>
          <w:i/>
          <w:sz w:val="48"/>
          <w:szCs w:val="48"/>
        </w:rPr>
      </w:pPr>
    </w:p>
    <w:p w:rsidR="001C7EF5" w:rsidRDefault="001C7EF5" w:rsidP="00BF25E2">
      <w:pPr>
        <w:ind w:left="-284"/>
        <w:jc w:val="center"/>
        <w:rPr>
          <w:b/>
          <w:i/>
          <w:sz w:val="48"/>
          <w:szCs w:val="48"/>
        </w:rPr>
      </w:pPr>
    </w:p>
    <w:p w:rsidR="001C7EF5" w:rsidRPr="00BF25E2" w:rsidRDefault="001C7EF5" w:rsidP="00BF25E2">
      <w:pPr>
        <w:ind w:left="-284"/>
        <w:jc w:val="center"/>
        <w:rPr>
          <w:b/>
          <w:i/>
          <w:sz w:val="48"/>
          <w:szCs w:val="48"/>
        </w:rPr>
      </w:pPr>
    </w:p>
    <w:p w:rsidR="00E27F37" w:rsidRDefault="001C7EF5" w:rsidP="001C7EF5">
      <w:pPr>
        <w:pStyle w:val="ab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ED6F56" w:rsidRPr="001C7EF5">
        <w:rPr>
          <w:sz w:val="52"/>
          <w:szCs w:val="52"/>
        </w:rPr>
        <w:t>Разработал в</w:t>
      </w:r>
      <w:r w:rsidR="00BF25E2" w:rsidRPr="001C7EF5">
        <w:rPr>
          <w:sz w:val="52"/>
          <w:szCs w:val="52"/>
        </w:rPr>
        <w:t xml:space="preserve">оспитатель: </w:t>
      </w:r>
    </w:p>
    <w:p w:rsidR="00BF25E2" w:rsidRDefault="00E27F37" w:rsidP="001C7EF5">
      <w:pPr>
        <w:pStyle w:val="ab"/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="00BF25E2" w:rsidRPr="001C7EF5">
        <w:rPr>
          <w:sz w:val="52"/>
          <w:szCs w:val="52"/>
        </w:rPr>
        <w:t>Ю. В. Яковлева.</w:t>
      </w:r>
    </w:p>
    <w:p w:rsidR="00E27F37" w:rsidRPr="001C7EF5" w:rsidRDefault="00E27F37" w:rsidP="001C7EF5">
      <w:pPr>
        <w:pStyle w:val="ab"/>
        <w:rPr>
          <w:sz w:val="52"/>
          <w:szCs w:val="52"/>
        </w:rPr>
      </w:pPr>
    </w:p>
    <w:p w:rsidR="00ED6F56" w:rsidRDefault="001C7EF5" w:rsidP="001C7EF5">
      <w:pPr>
        <w:pStyle w:val="ab"/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proofErr w:type="gramStart"/>
      <w:r w:rsidR="005105E0">
        <w:rPr>
          <w:sz w:val="52"/>
          <w:szCs w:val="52"/>
        </w:rPr>
        <w:t>МАДОУ  ДСКН</w:t>
      </w:r>
      <w:proofErr w:type="gramEnd"/>
      <w:r w:rsidR="005105E0">
        <w:rPr>
          <w:sz w:val="52"/>
          <w:szCs w:val="52"/>
        </w:rPr>
        <w:t xml:space="preserve"> №7</w:t>
      </w:r>
    </w:p>
    <w:p w:rsidR="0057680D" w:rsidRPr="006474B4" w:rsidRDefault="00E27F37" w:rsidP="006474B4">
      <w:pPr>
        <w:pStyle w:val="ab"/>
        <w:rPr>
          <w:sz w:val="52"/>
          <w:szCs w:val="52"/>
        </w:rPr>
      </w:pPr>
      <w:r>
        <w:rPr>
          <w:sz w:val="52"/>
          <w:szCs w:val="52"/>
        </w:rPr>
        <w:t xml:space="preserve">                            2010г.</w:t>
      </w:r>
    </w:p>
    <w:p w:rsidR="00DD1FB4" w:rsidRPr="00595451" w:rsidRDefault="0057680D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595451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lastRenderedPageBreak/>
        <w:t xml:space="preserve"> </w:t>
      </w:r>
      <w:r w:rsidR="00DD1FB4" w:rsidRPr="00595451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ЧТО ТАКОЕ МНЕМОТЕХНИКА?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Слова «мнемотехника» и «мнемоника» обозначают одно и то</w:t>
      </w:r>
      <w:r w:rsidR="0057680D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же - техника запоминания. Они происходят от греческого «</w:t>
      </w:r>
      <w:proofErr w:type="spellStart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mnemonikon</w:t>
      </w:r>
      <w:proofErr w:type="spell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» - искусство запоминания. Считается, что это слово придумал Пифагор Самосский (6 век до н.э.).</w:t>
      </w:r>
      <w:r w:rsidR="0057680D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Первоначально мнемотехника возникла как неотъемлемая часть риторики (ораторского искусства) и предназначалась для запоминания длинных речей. Современная мнемотехника значительно продвинулась как в теоретическом, так и в техническом плане и делает возможным не только фиксацию в памяти последовательности текстового материала, но и позволяет безошибочно запоминать любую точную информацию, которая традиционно считается не запоминаемой.</w:t>
      </w:r>
    </w:p>
    <w:p w:rsidR="00DD1FB4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Современный энциклопедический словарь дает следующие определения мнемотехники.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95451">
        <w:rPr>
          <w:rFonts w:ascii="Verdana" w:eastAsia="Times New Roman" w:hAnsi="Verdana" w:cs="Verdana"/>
          <w:b/>
          <w:color w:val="000000" w:themeColor="text1"/>
          <w:sz w:val="20"/>
          <w:szCs w:val="20"/>
          <w:u w:val="single"/>
        </w:rPr>
        <w:t>МНЕМОТЕХНИКА</w:t>
      </w:r>
      <w:r w:rsidRPr="00571FBF">
        <w:rPr>
          <w:rFonts w:ascii="Verdana" w:eastAsia="Times New Roman" w:hAnsi="Verdana" w:cs="Verdana"/>
          <w:color w:val="000000" w:themeColor="text1"/>
          <w:sz w:val="24"/>
          <w:szCs w:val="24"/>
        </w:rPr>
        <w:t xml:space="preserve"> - это 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система внутреннего письма, позволяющая последовательно записывать в мозг информацию, преобразованную в комбинации зрительных образов.</w:t>
      </w:r>
    </w:p>
    <w:p w:rsidR="00DD1FB4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В педагогике и психологии под «МОДЕЛЬЮ» понимается система объектов или знаков, воспроизводящая некоторые существенные свойства, качества и связи предметов.</w:t>
      </w:r>
    </w:p>
    <w:p w:rsidR="00DD1FB4" w:rsidRPr="00595451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595451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АКТУАЛЬНОСТЬ</w:t>
      </w:r>
      <w:r w:rsidR="00571FBF" w:rsidRPr="00595451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:</w:t>
      </w:r>
    </w:p>
    <w:p w:rsidR="00DD1FB4" w:rsidRPr="00571FBF" w:rsidRDefault="009A5636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Ни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для кого не секрет, что в настоящее время всё чаще у детей наблюдаются следующие проблемы: скудный словарный запас, неумение согласовывать слова в предложении, нарушение звукопроизношения, внимания, несовершенно логическое мышление.</w:t>
      </w:r>
      <w:r w:rsidR="00540238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 </w:t>
      </w:r>
      <w:r w:rsidR="0014594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</w:t>
      </w:r>
      <w:r w:rsidR="00540238">
        <w:rPr>
          <w:rFonts w:ascii="Verdana" w:eastAsia="Times New Roman" w:hAnsi="Verdana" w:cs="Times New Roman"/>
          <w:color w:val="000000" w:themeColor="text1"/>
          <w:sz w:val="24"/>
          <w:szCs w:val="24"/>
        </w:rPr>
        <w:t>такими проблемами дети часто поступают в группу.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Поэтому перед</w:t>
      </w:r>
      <w:r w:rsidR="0057680D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о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57680D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мной 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встала задача</w:t>
      </w:r>
      <w:r w:rsidR="0014594D">
        <w:rPr>
          <w:rFonts w:ascii="Verdana" w:eastAsia="Times New Roman" w:hAnsi="Verdana" w:cs="Times New Roman"/>
          <w:color w:val="000000" w:themeColor="text1"/>
          <w:sz w:val="24"/>
          <w:szCs w:val="24"/>
        </w:rPr>
        <w:t>, постараться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При обучении детей, вполне обосновано использование творческих методик, эффективность которых очевидна, наряду с общепринятыми.</w:t>
      </w:r>
    </w:p>
    <w:p w:rsidR="00DD1FB4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Приёмы мнемотехники облегчают запоминание у детей и увеличивают объём памяти путём образования дополнительных ассоциаций.</w:t>
      </w:r>
    </w:p>
    <w:p w:rsid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>Цель работы: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Использовать технологию мнемотехника в образовательном процессе в совместной и самостоятельной деятельности</w:t>
      </w:r>
      <w:r w:rsidR="00B50A2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 дошкольниками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>Задачи:</w:t>
      </w:r>
    </w:p>
    <w:p w:rsidR="00DD1FB4" w:rsidRPr="00571FBF" w:rsidRDefault="003151EC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1. Способствовать развитию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основных психических процессов - памяти, внимания, образного мышления;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2. Способствовать умению детей преобразовывать абстрактные символы в образы (перекодирование информации);</w:t>
      </w:r>
    </w:p>
    <w:p w:rsidR="00DD1FB4" w:rsidRPr="00571FBF" w:rsidRDefault="003151EC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3.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Способствовать развитию умения работать по образцу, по правилам, слушать взрослого и выполнять его инструкции;</w:t>
      </w:r>
    </w:p>
    <w:p w:rsidR="00DD1FB4" w:rsidRPr="00571FBF" w:rsidRDefault="003151EC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4.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Способствовать развитию творческих способностей детей, умению самим составлять схемы и воспроизводить их.</w:t>
      </w:r>
    </w:p>
    <w:p w:rsidR="00DD1FB4" w:rsidRPr="00571FBF" w:rsidRDefault="003151EC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5.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Способствовать развитию связной речи, расширению и обогащению словарного запаса детей;</w:t>
      </w:r>
    </w:p>
    <w:p w:rsidR="00DD1FB4" w:rsidRPr="00571FBF" w:rsidRDefault="003151EC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6.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Способствовать развитие мелкой моторики рук;</w:t>
      </w:r>
    </w:p>
    <w:p w:rsidR="00DD1FB4" w:rsidRPr="00571FBF" w:rsidRDefault="003151EC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7.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Способствовать формированию навыков сотрудничества, взаимопонимания, доброжелательности, самостоятельности, инициативности, ответственности;</w:t>
      </w:r>
    </w:p>
    <w:p w:rsidR="00DD1FB4" w:rsidRPr="00571FBF" w:rsidRDefault="003151EC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8.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Способствовать формированию целостного восприятия окружающего мира</w:t>
      </w:r>
      <w:r w:rsidR="00C240DF">
        <w:rPr>
          <w:rFonts w:ascii="Verdana" w:eastAsia="Times New Roman" w:hAnsi="Verdana" w:cs="Times New Roman"/>
          <w:color w:val="000000" w:themeColor="text1"/>
          <w:sz w:val="24"/>
          <w:szCs w:val="24"/>
        </w:rPr>
        <w:t>, повышению самооценки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;</w:t>
      </w:r>
    </w:p>
    <w:p w:rsidR="00DD1FB4" w:rsidRDefault="003151EC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9.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Создать условия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,</w:t>
      </w:r>
      <w:r w:rsidR="00DD1FB4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способствующие взаимодействию и сотрудничеству с родителями детей.</w:t>
      </w:r>
    </w:p>
    <w:p w:rsidR="001A3133" w:rsidRPr="00D42B43" w:rsidRDefault="00D42B43" w:rsidP="001A313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>В своей деятельности</w:t>
      </w:r>
      <w:r w:rsidR="00C240DF" w:rsidRPr="00D42B43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 xml:space="preserve"> опираюсь</w:t>
      </w:r>
      <w:r w:rsidR="00DD1FB4" w:rsidRPr="00D42B43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 xml:space="preserve"> на работы</w:t>
      </w:r>
      <w:r w:rsidR="001A3133" w:rsidRPr="00D42B43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1A3133" w:rsidRDefault="00D42B43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1.</w:t>
      </w:r>
      <w:r w:rsidR="005105E0">
        <w:rPr>
          <w:rFonts w:ascii="Verdana" w:eastAsia="Times New Roman" w:hAnsi="Verdana" w:cs="Times New Roman"/>
          <w:color w:val="000000" w:themeColor="text1"/>
          <w:sz w:val="24"/>
          <w:szCs w:val="24"/>
        </w:rPr>
        <w:t>Т.Б. Полянская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«Использование метода мнемотехники в обучении рассказыванию детей дошкольного возраста».</w:t>
      </w:r>
      <w:r w:rsidR="001A3133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(М</w:t>
      </w:r>
      <w:r w:rsidR="001A3133">
        <w:rPr>
          <w:rFonts w:ascii="Verdana" w:eastAsia="Times New Roman" w:hAnsi="Verdana" w:cs="Times New Roman"/>
          <w:color w:val="000000" w:themeColor="text1"/>
          <w:sz w:val="24"/>
          <w:szCs w:val="24"/>
        </w:rPr>
        <w:t>етодическое пособие).</w:t>
      </w:r>
    </w:p>
    <w:p w:rsidR="001A3133" w:rsidRDefault="00D42B43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2.</w:t>
      </w:r>
      <w:r w:rsidR="001A3133">
        <w:rPr>
          <w:rFonts w:ascii="Verdana" w:eastAsia="Times New Roman" w:hAnsi="Verdana" w:cs="Times New Roman"/>
          <w:color w:val="000000" w:themeColor="text1"/>
          <w:sz w:val="24"/>
          <w:szCs w:val="24"/>
        </w:rPr>
        <w:t>О.М. Ельцова «Риторика для дошкольников».</w:t>
      </w:r>
    </w:p>
    <w:p w:rsidR="00D42B43" w:rsidRDefault="00D42B43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3.</w:t>
      </w:r>
      <w:r w:rsidR="001A3133">
        <w:rPr>
          <w:rFonts w:ascii="Verdana" w:eastAsia="Times New Roman" w:hAnsi="Verdana" w:cs="Times New Roman"/>
          <w:color w:val="000000" w:themeColor="text1"/>
          <w:sz w:val="24"/>
          <w:szCs w:val="24"/>
        </w:rPr>
        <w:t>О.Ю. Филимонова «Развитие словаря дошкольников в играх».</w:t>
      </w:r>
    </w:p>
    <w:p w:rsidR="00D42B43" w:rsidRPr="00571FBF" w:rsidRDefault="00D42B43" w:rsidP="00D42B4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4.</w:t>
      </w:r>
      <w:r w:rsidRPr="00D42B43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Большова,Т.В</w:t>
      </w:r>
      <w:proofErr w:type="spell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  <w:proofErr w:type="gram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Учимся по сказке. Развитие мышления дошкольн</w:t>
      </w:r>
      <w:r w:rsidR="0080663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иков с помощью мнемотехники. </w:t>
      </w:r>
      <w:proofErr w:type="gramStart"/>
      <w:r w:rsidR="0080663D">
        <w:rPr>
          <w:rFonts w:ascii="Verdana" w:eastAsia="Times New Roman" w:hAnsi="Verdana" w:cs="Times New Roman"/>
          <w:color w:val="000000" w:themeColor="text1"/>
          <w:sz w:val="24"/>
          <w:szCs w:val="24"/>
        </w:rPr>
        <w:t>СПБ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.,</w:t>
      </w:r>
      <w:proofErr w:type="gram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2005.</w:t>
      </w:r>
    </w:p>
    <w:p w:rsidR="001A3133" w:rsidRDefault="00D42B43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5.</w:t>
      </w:r>
      <w:r w:rsidR="001A3133">
        <w:rPr>
          <w:rFonts w:ascii="Verdana" w:eastAsia="Times New Roman" w:hAnsi="Verdana" w:cs="Times New Roman"/>
          <w:color w:val="000000" w:themeColor="text1"/>
          <w:sz w:val="24"/>
          <w:szCs w:val="24"/>
        </w:rPr>
        <w:t>О.М. Ельцова, Н.Н. Горбачевская, А.Н. Терехова. «Организация полноценной речевой деятельности в детском саду».</w:t>
      </w:r>
    </w:p>
    <w:p w:rsidR="00DD1FB4" w:rsidRPr="00595451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</w:pPr>
      <w:r w:rsidRPr="00595451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>На основании анализа научной литературы выделила следующие подходы в работе с технологией мнемотехника: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240D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Системный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- технология мнемотехника используется в системе обучения и воспитания;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240D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Личностный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- с учетом</w:t>
      </w:r>
      <w:r w:rsidR="0057680D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возрастных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возможностей и потребностей каждого ребенка;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proofErr w:type="spellStart"/>
      <w:r w:rsidRPr="00C240D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Деятельностный</w:t>
      </w:r>
      <w:proofErr w:type="spell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- развитие ребенка происходит в деятельности, он читает предложенные воспитателем схемы, таблицы и составляет свои;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240D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Диалогический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- процесс обучения происходит в форме диалога;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1A3133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Культурологический</w:t>
      </w:r>
      <w:r w:rsidR="0057680D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 ребенок расширяет словарный запас, развивает связную речь, учится грамматически правильно говорить;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1A3133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 xml:space="preserve">Информационный 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 ребенок через схемы и таблицы воспринимает, перерабатывает и воспроизводит информацию об окружающем мире;</w:t>
      </w:r>
    </w:p>
    <w:p w:rsidR="00DD1FB4" w:rsidRPr="00C872A6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C872A6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lastRenderedPageBreak/>
        <w:t>Работа с технологией мнемотехника опирается на следующие принципы</w:t>
      </w:r>
      <w:r w:rsidRPr="00C872A6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pacing w:val="-10"/>
          <w:sz w:val="24"/>
          <w:szCs w:val="24"/>
        </w:rPr>
        <w:t>1.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Принцип развивающего образования, в соответствии с которым главной целью является развитие ребенка;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2. Принцип научной обоснованности и практической применимости - содержание работы соответствует основным положениям возрастной психологии и дошкольной педагогики, и имеет возможность реализации в массовой практике дошкольного образования.</w:t>
      </w:r>
    </w:p>
    <w:p w:rsidR="00DD1FB4" w:rsidRPr="00C872A6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C872A6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>В дидактике выделены три вида моделей</w:t>
      </w:r>
      <w:r w:rsidRPr="00C872A6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1. Предметная модель в виде физической конструкции предметов, закономерно связанных. В этом случае модель аналогична предмету, воспроизводит его главнейшие части, конструктивные особенности, пропорции и соотношения. Например, план постройки.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2. Предметно-схематическая модель. Здесь выделенные в объекте познания существенные компоненты и связи между ними обозначаются при помощи предметов-заместителей и графических знаков. Структура такой модели должна быть подобна главнейшим компонентам изучаемого объекта и тем связям, отношениям, которые становятся предметом познания. Предметно - схематическая модель должна обнаружить эти связи, отчётливо представить их в изолированном, обобщённом виде. Примером простой предметно - схематической модели может служить модель для раскрытия детям понятия о покровительственной окраске, как проявлении связи животного со средой обитания (лист картона определённой расцветки и фигура животного; если их цвета совпадают, то животное не видно).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3. Графические модели - обобщённо передающие разные виды отношений (графики, формулы, схемы). Этот вид моделей используется в школе, хотя последние исследования свидетельствуют о доступности их в детском саду.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Чтобы модель как наглядно-практическое средство познания выполняла свою функцию, она должна соответствовать ряду требований: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а)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б) ярко и отчётливо передавать те свойства и отношения, которые должны быть освоены с её помощью;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в) быть простой для восприятия и доступной для создания и действия с ней;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г) должна быть создана атмосфера, свобода творчества, у каждого ребёнка может быть своя модель - такая, какую он себе мыслит и представляет;</w:t>
      </w:r>
    </w:p>
    <w:p w:rsidR="00966EC6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д) не нужно злоупотреблять этим методом, использовать его без необходимости, когда свойства и связи предметов лежат на поверхности;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е) нужно создать такую ситуацию, в которой бы дети почувствовали необходимость создания модели, поняли, что без модели им будет трудно.</w:t>
      </w:r>
    </w:p>
    <w:p w:rsidR="00571FBF" w:rsidRPr="00571FBF" w:rsidRDefault="00571FBF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8"/>
          <w:szCs w:val="28"/>
          <w:u w:val="single"/>
        </w:rPr>
        <w:t> Алгоритм работы с моделью: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В работе с опорными схемами можно выделить несколько этапов:</w:t>
      </w:r>
    </w:p>
    <w:p w:rsidR="009A5636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I этап.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Это введение элементов схем, символов.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Например, обозначения: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 цвета: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 формы: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 величины: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 действия:</w:t>
      </w:r>
    </w:p>
    <w:p w:rsidR="009A5636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II этап.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Использование элементов опорных схем, символов на всех видах занятий, в различных видах деятельности, т.к. у ребёнка не должно быть «привыкания», что этот символ применим только в какой-то одной области</w:t>
      </w:r>
      <w:r w:rsidR="00571FBF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,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потому что символ универсален.</w:t>
      </w:r>
    </w:p>
    <w:p w:rsidR="009A5636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III этап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Введение отрицаний.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Например,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 не большой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 не круглый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- не съедобный</w:t>
      </w:r>
    </w:p>
    <w:p w:rsidR="009A5636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IV этап.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Сочетание символов, «чтения» цепочки символов.</w:t>
      </w:r>
    </w:p>
    <w:p w:rsidR="009A5636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V этап.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Самостоятельный поиск детьми изображений, символизирующих какое-либо качество. Задачей этого этапа является активный поиск изображений, умение аргументировать свой выбор.</w:t>
      </w:r>
    </w:p>
    <w:p w:rsidR="009A5636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VI этап.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Рассматривание таблицы и разбор того, что на ней изображено.</w:t>
      </w:r>
    </w:p>
    <w:p w:rsidR="009A5636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VII этап.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Осуществляется перекодирование информации, т.е. преобразование из абстрактных символов в образы.</w:t>
      </w:r>
    </w:p>
    <w:p w:rsidR="00571FBF" w:rsidRPr="00571FBF" w:rsidRDefault="00571FBF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9A5636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VIII этап.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После перекодирования осуществляется пересказ сказки или рассказ по заданной теме. В младших группах с помощью воспитателя, в старших самостоятельно.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Новизна работы заключается в том, что совместная деятельность педагога с детьми осуществляется по следующим принципам: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I. 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Принцип интеграции - целостность образовательного процесса обеспечивается взаимодействием образовательных областей: «коммуникация», «познание», «безопасность» и другие;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1) Интеграция на уровне содержания и задач психолого-педагогической работы;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2) Интеграция по средствам организации и оптимизации образовательного процесса;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3) Интеграция детской деятельности.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II. 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Комплексно-тематический принцип: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1) Объединение комплекса различных видов специфических детских деятельностей вокруг единой «темы»;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2) Виды</w:t>
      </w:r>
      <w:r w:rsidR="009A5636"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«тем»: «организующие моменты», «тематические недели», «события», «реализация проектов», «сезонные явления в природе», «праздники», «традиции»;</w:t>
      </w:r>
    </w:p>
    <w:p w:rsidR="00DD1FB4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3) Тесная взаимосвязь и взаимозависимость с интеграцией детских деятельностей.</w:t>
      </w:r>
    </w:p>
    <w:p w:rsidR="00C240DF" w:rsidRPr="00571FBF" w:rsidRDefault="00C240DF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DD1FB4" w:rsidRPr="00595451" w:rsidRDefault="00482E06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М</w:t>
      </w:r>
      <w:r w:rsidR="00DD1FB4" w:rsidRPr="00595451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ЕТОД ОРГАНИЗАЦИИ РАБОТЫ С ДЕТЬМИ ОТЛИЧАЕТСЯ: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❖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proofErr w:type="spellStart"/>
      <w:r w:rsidRPr="00ED6F56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Интегративностью</w:t>
      </w:r>
      <w:proofErr w:type="spellEnd"/>
      <w:r w:rsidRPr="00ED6F56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 xml:space="preserve"> 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- образовательная деятельность реализуется в нескольких областях - «коммуникация», «познание», «безопасность» и </w:t>
      </w:r>
      <w:proofErr w:type="spellStart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др</w:t>
      </w:r>
      <w:proofErr w:type="spell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❖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ED6F56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Экономичностью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- используются имеющиеся методические средства и создаются дидактические средства не требующих финансовых затрат;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❖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proofErr w:type="spellStart"/>
      <w:r w:rsidRPr="00ED6F56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Процессуальностью</w:t>
      </w:r>
      <w:proofErr w:type="spell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- развитие ребенка рассматривается как процесс;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❖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proofErr w:type="spellStart"/>
      <w:r w:rsidRPr="00ED6F56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Здоровьесбережением</w:t>
      </w:r>
      <w:proofErr w:type="spell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 - проявляются и реализуются потенции ребенка, исходя из его потребностей и возможностей, ребенок не испытывает давление со стороны педагога; педагог выступает в роли сотрудника, наставника, </w:t>
      </w:r>
      <w:proofErr w:type="spellStart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тьютера</w:t>
      </w:r>
      <w:proofErr w:type="spellEnd"/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DD1FB4" w:rsidRPr="00571FBF" w:rsidRDefault="00DD1FB4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71FBF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❖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ED6F56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Универсальностью</w:t>
      </w:r>
      <w:r w:rsidRPr="00571FBF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- может использоваться педагогами других групп и детских садов.</w:t>
      </w:r>
    </w:p>
    <w:p w:rsidR="00E80EDE" w:rsidRPr="00571FBF" w:rsidRDefault="00571FBF" w:rsidP="008066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3561F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 xml:space="preserve">                       </w:t>
      </w:r>
      <w:bookmarkStart w:id="0" w:name="_GoBack"/>
      <w:bookmarkEnd w:id="0"/>
    </w:p>
    <w:p w:rsidR="00AE1E88" w:rsidRDefault="00AE1E88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AE1E88" w:rsidRPr="00571FBF" w:rsidRDefault="00AE1E88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AE1E88" w:rsidRPr="00571FBF" w:rsidRDefault="00AE1E88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AE1E88" w:rsidRPr="00571FBF" w:rsidRDefault="00AE1E88" w:rsidP="00DD1FB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934FE2" w:rsidRPr="00571FBF" w:rsidRDefault="00934FE2" w:rsidP="00C412F2">
      <w:pPr>
        <w:spacing w:line="240" w:lineRule="auto"/>
        <w:rPr>
          <w:rFonts w:ascii="Myriad Pro" w:eastAsia="Times New Roman" w:hAnsi="Myriad Pro" w:cs="Times New Roman"/>
          <w:b/>
          <w:bCs/>
          <w:color w:val="444444"/>
          <w:kern w:val="36"/>
          <w:sz w:val="32"/>
          <w:szCs w:val="32"/>
        </w:rPr>
      </w:pPr>
    </w:p>
    <w:p w:rsidR="00571FBF" w:rsidRPr="00571FBF" w:rsidRDefault="00571FBF" w:rsidP="00C412F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sectPr w:rsidR="00571FBF" w:rsidRPr="00571FBF" w:rsidSect="00F1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0A12"/>
    <w:multiLevelType w:val="multilevel"/>
    <w:tmpl w:val="27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4E368A"/>
    <w:multiLevelType w:val="multilevel"/>
    <w:tmpl w:val="25CE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C76"/>
    <w:rsid w:val="00006C50"/>
    <w:rsid w:val="00007D71"/>
    <w:rsid w:val="000866D4"/>
    <w:rsid w:val="00142661"/>
    <w:rsid w:val="0014594D"/>
    <w:rsid w:val="001A3133"/>
    <w:rsid w:val="001C7EF5"/>
    <w:rsid w:val="001D170C"/>
    <w:rsid w:val="00227599"/>
    <w:rsid w:val="002C069E"/>
    <w:rsid w:val="002F66E2"/>
    <w:rsid w:val="003151EC"/>
    <w:rsid w:val="00340C76"/>
    <w:rsid w:val="00377471"/>
    <w:rsid w:val="003C6259"/>
    <w:rsid w:val="003D0306"/>
    <w:rsid w:val="00482E06"/>
    <w:rsid w:val="004E4C04"/>
    <w:rsid w:val="004F5164"/>
    <w:rsid w:val="005105E0"/>
    <w:rsid w:val="00540238"/>
    <w:rsid w:val="0054160C"/>
    <w:rsid w:val="00560E51"/>
    <w:rsid w:val="00571FBF"/>
    <w:rsid w:val="0057680D"/>
    <w:rsid w:val="00592E72"/>
    <w:rsid w:val="00595451"/>
    <w:rsid w:val="00613650"/>
    <w:rsid w:val="006474B4"/>
    <w:rsid w:val="00661BDD"/>
    <w:rsid w:val="007427CF"/>
    <w:rsid w:val="00784A68"/>
    <w:rsid w:val="00785A9A"/>
    <w:rsid w:val="007D54FD"/>
    <w:rsid w:val="0080663D"/>
    <w:rsid w:val="00934FE2"/>
    <w:rsid w:val="00966EC6"/>
    <w:rsid w:val="0099565A"/>
    <w:rsid w:val="009A5636"/>
    <w:rsid w:val="00A02B2C"/>
    <w:rsid w:val="00AB4E59"/>
    <w:rsid w:val="00AE1E88"/>
    <w:rsid w:val="00B50A2C"/>
    <w:rsid w:val="00BA743A"/>
    <w:rsid w:val="00BB37BE"/>
    <w:rsid w:val="00BF25E2"/>
    <w:rsid w:val="00C240DF"/>
    <w:rsid w:val="00C412F2"/>
    <w:rsid w:val="00C872A6"/>
    <w:rsid w:val="00CD54E5"/>
    <w:rsid w:val="00D275EA"/>
    <w:rsid w:val="00D3561F"/>
    <w:rsid w:val="00D42B43"/>
    <w:rsid w:val="00DD1FB4"/>
    <w:rsid w:val="00DD4D1B"/>
    <w:rsid w:val="00E27F37"/>
    <w:rsid w:val="00E80EDE"/>
    <w:rsid w:val="00E84BEE"/>
    <w:rsid w:val="00EA7F16"/>
    <w:rsid w:val="00ED6F56"/>
    <w:rsid w:val="00F15E92"/>
    <w:rsid w:val="00FA3DBC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076C1-F860-4FF4-9BD8-A1F84AD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92"/>
  </w:style>
  <w:style w:type="paragraph" w:styleId="1">
    <w:name w:val="heading 1"/>
    <w:basedOn w:val="a"/>
    <w:link w:val="10"/>
    <w:uiPriority w:val="9"/>
    <w:qFormat/>
    <w:rsid w:val="00AE1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cut-wrap">
    <w:name w:val="shortcut-wrap"/>
    <w:basedOn w:val="a0"/>
    <w:rsid w:val="00340C76"/>
  </w:style>
  <w:style w:type="character" w:styleId="a3">
    <w:name w:val="Hyperlink"/>
    <w:basedOn w:val="a0"/>
    <w:uiPriority w:val="99"/>
    <w:semiHidden/>
    <w:unhideWhenUsed/>
    <w:rsid w:val="00340C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20"/>
    <w:basedOn w:val="a0"/>
    <w:rsid w:val="00DD1FB4"/>
  </w:style>
  <w:style w:type="character" w:customStyle="1" w:styleId="50">
    <w:name w:val="50"/>
    <w:basedOn w:val="a0"/>
    <w:rsid w:val="00DD1FB4"/>
  </w:style>
  <w:style w:type="character" w:customStyle="1" w:styleId="11">
    <w:name w:val="1"/>
    <w:basedOn w:val="a0"/>
    <w:rsid w:val="00DD1FB4"/>
  </w:style>
  <w:style w:type="character" w:customStyle="1" w:styleId="21">
    <w:name w:val="21"/>
    <w:basedOn w:val="a0"/>
    <w:rsid w:val="00DD1FB4"/>
  </w:style>
  <w:style w:type="character" w:customStyle="1" w:styleId="a00">
    <w:name w:val="a0"/>
    <w:basedOn w:val="a0"/>
    <w:rsid w:val="00DD1FB4"/>
  </w:style>
  <w:style w:type="character" w:customStyle="1" w:styleId="apple-converted-space">
    <w:name w:val="apple-converted-space"/>
    <w:basedOn w:val="a0"/>
    <w:rsid w:val="00DD1FB4"/>
  </w:style>
  <w:style w:type="character" w:customStyle="1" w:styleId="30">
    <w:name w:val="30"/>
    <w:basedOn w:val="a0"/>
    <w:rsid w:val="00DD1FB4"/>
  </w:style>
  <w:style w:type="character" w:customStyle="1" w:styleId="60">
    <w:name w:val="60"/>
    <w:basedOn w:val="a0"/>
    <w:rsid w:val="00DD1FB4"/>
  </w:style>
  <w:style w:type="character" w:customStyle="1" w:styleId="4">
    <w:name w:val="4"/>
    <w:basedOn w:val="a0"/>
    <w:rsid w:val="00DD1FB4"/>
  </w:style>
  <w:style w:type="character" w:customStyle="1" w:styleId="70">
    <w:name w:val="70"/>
    <w:basedOn w:val="a0"/>
    <w:rsid w:val="00DD1FB4"/>
  </w:style>
  <w:style w:type="character" w:customStyle="1" w:styleId="10">
    <w:name w:val="Заголовок 1 Знак"/>
    <w:basedOn w:val="a0"/>
    <w:link w:val="1"/>
    <w:uiPriority w:val="9"/>
    <w:rsid w:val="00AE1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E1E88"/>
    <w:rPr>
      <w:b/>
      <w:bCs/>
    </w:rPr>
  </w:style>
  <w:style w:type="character" w:styleId="a8">
    <w:name w:val="Emphasis"/>
    <w:basedOn w:val="a0"/>
    <w:uiPriority w:val="20"/>
    <w:qFormat/>
    <w:rsid w:val="00AE1E88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1C7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C7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1C7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586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2079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28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</w:divsChild>
    </w:div>
    <w:div w:id="419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885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5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9219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7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0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67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6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Marina Yakovleva</cp:lastModifiedBy>
  <cp:revision>45</cp:revision>
  <cp:lastPrinted>2015-03-21T07:20:00Z</cp:lastPrinted>
  <dcterms:created xsi:type="dcterms:W3CDTF">2015-03-20T13:06:00Z</dcterms:created>
  <dcterms:modified xsi:type="dcterms:W3CDTF">2016-01-30T09:01:00Z</dcterms:modified>
</cp:coreProperties>
</file>